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F8" w:rsidRPr="00C826E4" w:rsidRDefault="009060F8" w:rsidP="00906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C826E4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9060F8" w:rsidRPr="00C826E4" w:rsidRDefault="009060F8" w:rsidP="00906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060F8" w:rsidRPr="00C826E4" w:rsidRDefault="009060F8" w:rsidP="009060F8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«История»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</w:t>
      </w:r>
      <w:proofErr w:type="gramStart"/>
      <w:r>
        <w:rPr>
          <w:rFonts w:ascii="Times New Roman" w:hAnsi="Times New Roman"/>
          <w:sz w:val="24"/>
          <w:szCs w:val="24"/>
        </w:rPr>
        <w:t>»Л</w:t>
      </w:r>
      <w:proofErr w:type="gramEnd"/>
      <w:r>
        <w:rPr>
          <w:rFonts w:ascii="Times New Roman" w:hAnsi="Times New Roman"/>
          <w:sz w:val="24"/>
          <w:szCs w:val="24"/>
        </w:rPr>
        <w:t xml:space="preserve">ебединская ООШ» на 2021-2022 </w:t>
      </w:r>
      <w:r w:rsidRPr="00C826E4">
        <w:rPr>
          <w:rFonts w:ascii="Times New Roman" w:hAnsi="Times New Roman"/>
          <w:sz w:val="24"/>
          <w:szCs w:val="24"/>
        </w:rPr>
        <w:t xml:space="preserve">учебный год на изучение истории в 8 классе отводится 2 часа неделю  . Для  освоения  рабочей </w:t>
      </w:r>
      <w:r>
        <w:rPr>
          <w:rFonts w:ascii="Times New Roman" w:hAnsi="Times New Roman"/>
          <w:sz w:val="24"/>
          <w:szCs w:val="24"/>
        </w:rPr>
        <w:t>программы  учебного  предмета «И</w:t>
      </w:r>
      <w:r w:rsidRPr="00C826E4">
        <w:rPr>
          <w:rFonts w:ascii="Times New Roman" w:hAnsi="Times New Roman"/>
          <w:sz w:val="24"/>
          <w:szCs w:val="24"/>
        </w:rPr>
        <w:t>стория» в 8 кла</w:t>
      </w:r>
      <w:r>
        <w:rPr>
          <w:rFonts w:ascii="Times New Roman" w:hAnsi="Times New Roman"/>
          <w:sz w:val="24"/>
          <w:szCs w:val="24"/>
        </w:rPr>
        <w:t xml:space="preserve">ссе  используется Учебник. История России В.Н.Захаров, Е.В.Пчелов,  под редакцией Ю.А.Петрова, Москва, «Русское слово», 2018 год. </w:t>
      </w:r>
      <w:r w:rsidRPr="00C826E4">
        <w:rPr>
          <w:rFonts w:ascii="Times New Roman" w:hAnsi="Times New Roman"/>
          <w:sz w:val="24"/>
          <w:szCs w:val="24"/>
        </w:rPr>
        <w:t>Уче</w:t>
      </w:r>
      <w:r>
        <w:rPr>
          <w:rFonts w:ascii="Times New Roman" w:hAnsi="Times New Roman"/>
          <w:sz w:val="24"/>
          <w:szCs w:val="24"/>
        </w:rPr>
        <w:t>бник «Всеобщая история 1500-1800. История нового времени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Pr="00C826E4">
        <w:rPr>
          <w:rFonts w:ascii="Times New Roman" w:hAnsi="Times New Roman"/>
          <w:sz w:val="24"/>
          <w:szCs w:val="24"/>
        </w:rPr>
        <w:t>а</w:t>
      </w:r>
      <w:proofErr w:type="gramEnd"/>
      <w:r w:rsidRPr="00C826E4">
        <w:rPr>
          <w:rFonts w:ascii="Times New Roman" w:hAnsi="Times New Roman"/>
          <w:sz w:val="24"/>
          <w:szCs w:val="24"/>
        </w:rPr>
        <w:t>вторы: А.Я.Юдовская, П.А.Баранов, Л.М.Ванюшкина; под ред. А.А.Искендерова</w:t>
      </w:r>
      <w:proofErr w:type="gramStart"/>
      <w:r w:rsidRPr="00C826E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826E4">
        <w:rPr>
          <w:rFonts w:ascii="Times New Roman" w:hAnsi="Times New Roman"/>
          <w:sz w:val="24"/>
          <w:szCs w:val="24"/>
        </w:rPr>
        <w:t xml:space="preserve"> М. «Просвещение», 201</w:t>
      </w:r>
      <w:r>
        <w:rPr>
          <w:rFonts w:ascii="Times New Roman" w:hAnsi="Times New Roman"/>
          <w:sz w:val="24"/>
          <w:szCs w:val="24"/>
        </w:rPr>
        <w:t>7</w:t>
      </w:r>
      <w:r w:rsidRPr="00C826E4">
        <w:rPr>
          <w:rFonts w:ascii="Times New Roman" w:hAnsi="Times New Roman"/>
          <w:sz w:val="24"/>
          <w:szCs w:val="24"/>
        </w:rPr>
        <w:t xml:space="preserve"> год.</w:t>
      </w:r>
      <w:r>
        <w:rPr>
          <w:rFonts w:ascii="Times New Roman" w:hAnsi="Times New Roman"/>
          <w:sz w:val="24"/>
          <w:szCs w:val="24"/>
        </w:rPr>
        <w:t xml:space="preserve"> Учебник «История Татарстана и татарского народа. 18 век». 8 класс. И.А.Гилязов, В.И.Пискарев. Татар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ет.издательство, 2018 год</w:t>
      </w:r>
    </w:p>
    <w:p w:rsidR="009060F8" w:rsidRPr="00C826E4" w:rsidRDefault="009060F8" w:rsidP="009060F8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60F8" w:rsidRPr="00CA12DA" w:rsidRDefault="009060F8" w:rsidP="009060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</w:t>
      </w:r>
      <w:r w:rsidRPr="00C826E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1765"/>
        <w:gridCol w:w="1134"/>
        <w:gridCol w:w="6"/>
        <w:gridCol w:w="1412"/>
      </w:tblGrid>
      <w:tr w:rsidR="009060F8" w:rsidRPr="00C826E4" w:rsidTr="00A46790">
        <w:trPr>
          <w:trHeight w:val="300"/>
        </w:trPr>
        <w:tc>
          <w:tcPr>
            <w:tcW w:w="959" w:type="dxa"/>
            <w:vMerge w:val="restart"/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1765" w:type="dxa"/>
            <w:vMerge w:val="restart"/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9060F8" w:rsidRPr="00F32C1A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060F8" w:rsidRPr="00C826E4" w:rsidTr="00A46790">
        <w:trPr>
          <w:trHeight w:val="276"/>
        </w:trPr>
        <w:tc>
          <w:tcPr>
            <w:tcW w:w="959" w:type="dxa"/>
            <w:vMerge/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5" w:type="dxa"/>
            <w:vMerge/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9060F8" w:rsidRPr="00F32C1A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gridSpan w:val="2"/>
            <w:vMerge w:val="restart"/>
          </w:tcPr>
          <w:p w:rsidR="009060F8" w:rsidRPr="00F32C1A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9060F8" w:rsidRPr="00C826E4" w:rsidTr="00A46790">
        <w:trPr>
          <w:trHeight w:val="291"/>
        </w:trPr>
        <w:tc>
          <w:tcPr>
            <w:tcW w:w="12724" w:type="dxa"/>
            <w:gridSpan w:val="2"/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Новая история. 1700-18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00 гг.. 8 класс», (24ч)</w:t>
            </w:r>
          </w:p>
        </w:tc>
        <w:tc>
          <w:tcPr>
            <w:tcW w:w="1134" w:type="dxa"/>
            <w:vMerge/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1765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Вводный урок, повторение пройденного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5" w:type="dxa"/>
            <w:tcBorders>
              <w:top w:val="nil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Век Просвещения.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trHeight w:val="288"/>
        </w:trPr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Век Просвещения. Стремление к царству разума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Художественная культура Европы эпохи Просвещения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Мир художественной культуры эпохи Просвещения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trHeight w:val="90"/>
        </w:trPr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Промышленный переворот в Англии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Английские колонии в Северной Америке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Война за независимость.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Соединенных Штатов Америки.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trHeight w:val="345"/>
        </w:trPr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Франция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Причины и начало Французской революции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Французская революция. От монархии к республике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Французская революция. От монархии к республике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Великая французская революция. От якобинской диктатуры к 18 брюмера Наполеона Бонапарта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Великая французская революция. От якобинской диктатуры к 18 брюмера Наполеона Бонапарта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Контрольная работа по теме: «Просвещение. Англия и Франция в 18 веке»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Государства Востока: традиционные общество в эпоху раннего нового времени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Индия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Китай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Япония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Урок- повторение «Новое время»</w:t>
            </w:r>
          </w:p>
          <w:p w:rsidR="009060F8" w:rsidRPr="00AF3499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c>
          <w:tcPr>
            <w:tcW w:w="959" w:type="dxa"/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AF3499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истории Нового времени 1700 – 1800 годы.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0F8" w:rsidRPr="00E7596E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0F8" w:rsidRPr="00E7596E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9060F8" w:rsidRPr="00E7596E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0F8" w:rsidRPr="00E7596E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60F8" w:rsidRPr="00E7596E" w:rsidRDefault="009060F8" w:rsidP="00906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0F8" w:rsidRPr="00E7596E" w:rsidRDefault="009060F8" w:rsidP="00906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0F8" w:rsidRPr="00F32C1A" w:rsidRDefault="009060F8" w:rsidP="00906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2C1A">
        <w:rPr>
          <w:rFonts w:ascii="Times New Roman" w:hAnsi="Times New Roman"/>
          <w:b/>
          <w:sz w:val="24"/>
          <w:szCs w:val="24"/>
        </w:rPr>
        <w:t xml:space="preserve">История России 18 век 46 часов. </w:t>
      </w:r>
    </w:p>
    <w:tbl>
      <w:tblPr>
        <w:tblW w:w="191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6496"/>
        <w:gridCol w:w="5266"/>
        <w:gridCol w:w="1135"/>
        <w:gridCol w:w="12"/>
        <w:gridCol w:w="1500"/>
        <w:gridCol w:w="8"/>
        <w:gridCol w:w="42"/>
        <w:gridCol w:w="517"/>
        <w:gridCol w:w="369"/>
        <w:gridCol w:w="567"/>
        <w:gridCol w:w="872"/>
        <w:gridCol w:w="215"/>
        <w:gridCol w:w="235"/>
        <w:gridCol w:w="936"/>
      </w:tblGrid>
      <w:tr w:rsidR="009060F8" w:rsidRPr="00C826E4" w:rsidTr="00A46790">
        <w:trPr>
          <w:gridAfter w:val="9"/>
          <w:wAfter w:w="3761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У истоков российской модернизации (Введение).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2"/>
          <w:wAfter w:w="1171" w:type="dxa"/>
          <w:trHeight w:val="335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Тема 2. Россия в эпоху преобразований Петра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 (14 часов)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Россия и Европа в конце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>века.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Предпосылки Петровских реформ.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Начало правления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Великая Северная война 1700-1721 гг.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Реформы управления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Экономическая политика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Казанский край во времена петровских преобразований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Российское общество в Петровскую эпоху.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Церковная реформа. Положение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традиционных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конфессий.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3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Социальные и национальные движения. Оппозиция реформам.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5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Перемены в культуре России в годы Петровских реформ.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Повседневная жизнь и быт при Петре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4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Значение Петровских преобразований в истории страны.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теме «Россия в эпоху преобразований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2"/>
          <w:wAfter w:w="1171" w:type="dxa"/>
          <w:trHeight w:val="335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Дворцовые перевороты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7 ч)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Эпоха дворцовых переворотов.</w:t>
            </w:r>
          </w:p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 и экономика России в 1725-1762 гг.</w:t>
            </w:r>
          </w:p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Развитие промышленности и сельского хозяйства Казанского края в послепетровскую эпоху.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1"/>
          <w:wAfter w:w="936" w:type="dxa"/>
          <w:trHeight w:val="746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Внешняя политика России в 1725-1762 гг.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Развитие торговли и торговых связей в Казанском крае в послепетровскую эпоху.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Национальная и религиозная политика в 1725-1762 гг.</w:t>
            </w:r>
          </w:p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Новые явления в религиозной политике края  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 теме «Россия при наследниках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: эпоха дворцовых переворотов».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2"/>
          <w:wAfter w:w="1171" w:type="dxa"/>
          <w:trHeight w:val="280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Екатерина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 (11 ч)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2"/>
          <w:wAfter w:w="1171" w:type="dxa"/>
          <w:trHeight w:val="90"/>
        </w:trPr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vMerge/>
            <w:tcBorders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Россия в системе международных отношений.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Внутренняя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trHeight w:val="3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Экономическое развитие России при Екатерине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Социальная структура российского общества второй половины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Восстание под предводительством Е.И.Пугачёва.</w:t>
            </w:r>
          </w:p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Народы Среднего Поволжья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восстании Пугачева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Битва за Казань и последствия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пугачёвщины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Народы России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елигиозная и национальная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Внешняя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Начало освоения Новороссии и Крыма.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по теме «Российская империя при Екатерине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7"/>
          <w:wAfter w:w="3711" w:type="dxa"/>
          <w:trHeight w:val="335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Павел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2 ч)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7"/>
          <w:wAfter w:w="3711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Внутренняя политика Павла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7"/>
          <w:wAfter w:w="3711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Внешняя политика Павла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9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Культура Российской империи 18 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11 ч)</w:t>
            </w: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51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Общественная мысль, публицистика, литература.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Default="009060F8" w:rsidP="00A467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Default="009060F8" w:rsidP="00A467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37</w:t>
            </w:r>
          </w:p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Образование в России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54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2F3E40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Российская наука и техника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Default="009060F8" w:rsidP="00A467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Default="009060F8" w:rsidP="00A467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Русская архитектура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Живопись и скульптура.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2F3E40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Музыкальное и театральное искусство.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2F3E40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Народы России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 Перемены в повседневной жизни российских сословий.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46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2F3E40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за курс 8 класса.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Default="009060F8" w:rsidP="00A467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37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Татарская культура: от упада к возрождению. Мектебы и медресе.</w:t>
            </w:r>
          </w:p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2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Зарождение татарского просветительства. Русские религиозные и светские учебные заведения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F8" w:rsidRPr="00C826E4" w:rsidTr="00A46790">
        <w:trPr>
          <w:gridAfter w:val="3"/>
          <w:wAfter w:w="1386" w:type="dxa"/>
          <w:trHeight w:val="36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2F3E40" w:rsidRDefault="009060F8" w:rsidP="00A46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повторение за 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курс 8 класса. История Татарстана и татарского народа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060F8" w:rsidRPr="00C826E4" w:rsidRDefault="009060F8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2A66" w:rsidRDefault="00BB2A66"/>
    <w:sectPr w:rsidR="00BB2A66" w:rsidSect="009060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60F8"/>
    <w:rsid w:val="009060F8"/>
    <w:rsid w:val="00BB2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2021-10-04T11:35:00Z</dcterms:created>
  <dcterms:modified xsi:type="dcterms:W3CDTF">2021-10-04T11:35:00Z</dcterms:modified>
</cp:coreProperties>
</file>